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98CAA" w14:textId="77777777" w:rsidR="00D31D70" w:rsidRPr="00D31D70" w:rsidRDefault="00D31D70" w:rsidP="00D31D70">
      <w:pPr>
        <w:shd w:val="clear" w:color="auto" w:fill="FFFFFF"/>
        <w:spacing w:after="150" w:line="240" w:lineRule="auto"/>
        <w:outlineLvl w:val="1"/>
        <w:rPr>
          <w:rFonts w:ascii="Arial" w:eastAsia="Times New Roman" w:hAnsi="Arial" w:cs="Arial"/>
          <w:color w:val="709500"/>
          <w:sz w:val="38"/>
          <w:szCs w:val="38"/>
          <w:lang w:val="it-IT"/>
        </w:rPr>
      </w:pPr>
      <w:r w:rsidRPr="00D31D70">
        <w:rPr>
          <w:rFonts w:ascii="Arial" w:eastAsia="Times New Roman" w:hAnsi="Arial" w:cs="Arial"/>
          <w:color w:val="709500"/>
          <w:sz w:val="38"/>
          <w:szCs w:val="38"/>
          <w:lang w:val="it-IT"/>
        </w:rPr>
        <w:t>Carta dei Servizi - Regolamento di Istituto e Patto di Corresponsabilità</w:t>
      </w:r>
    </w:p>
    <w:p w14:paraId="08C62735" w14:textId="77777777" w:rsidR="00D31D70" w:rsidRPr="00D31D70" w:rsidRDefault="00D31D70" w:rsidP="00D31D70">
      <w:pPr>
        <w:shd w:val="clear" w:color="auto" w:fill="FFFFFF"/>
        <w:spacing w:before="75" w:after="150" w:line="240" w:lineRule="auto"/>
        <w:jc w:val="center"/>
        <w:rPr>
          <w:rFonts w:ascii="Arial" w:eastAsia="Times New Roman" w:hAnsi="Arial" w:cs="Arial"/>
          <w:color w:val="4D4D4D"/>
          <w:sz w:val="20"/>
          <w:szCs w:val="20"/>
          <w:lang w:val="it-IT"/>
        </w:rPr>
      </w:pPr>
      <w:r w:rsidRPr="00D31D70">
        <w:rPr>
          <w:rFonts w:ascii="Arial" w:eastAsia="Times New Roman" w:hAnsi="Arial" w:cs="Arial"/>
          <w:color w:val="4D4D4D"/>
          <w:sz w:val="20"/>
          <w:szCs w:val="20"/>
          <w:lang w:val="it-IT"/>
        </w:rPr>
        <w:t> </w:t>
      </w:r>
    </w:p>
    <w:p w14:paraId="34DAE0BD" w14:textId="77777777" w:rsidR="00D31D70" w:rsidRPr="00D31D70" w:rsidRDefault="00D31D70" w:rsidP="00D31D7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4D4D4D"/>
          <w:sz w:val="20"/>
          <w:szCs w:val="20"/>
        </w:rPr>
      </w:pPr>
      <w:r w:rsidRPr="00D31D70">
        <w:rPr>
          <w:rFonts w:ascii="Arial" w:eastAsia="Times New Roman" w:hAnsi="Arial" w:cs="Arial"/>
          <w:noProof/>
          <w:color w:val="4D4D4D"/>
          <w:sz w:val="20"/>
          <w:szCs w:val="20"/>
        </w:rPr>
        <w:drawing>
          <wp:inline distT="0" distB="0" distL="0" distR="0" wp14:anchorId="6904CD34" wp14:editId="78414105">
            <wp:extent cx="3811270" cy="1082675"/>
            <wp:effectExtent l="0" t="0" r="0" b="317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C8D40" w14:textId="77777777" w:rsidR="00D31D70" w:rsidRPr="00D31D70" w:rsidRDefault="00D31D70" w:rsidP="00D31D7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D4D4D"/>
          <w:sz w:val="20"/>
          <w:szCs w:val="20"/>
          <w:lang w:val="it-IT"/>
        </w:rPr>
      </w:pPr>
      <w:r w:rsidRPr="00D31D70">
        <w:rPr>
          <w:rFonts w:ascii="Arial" w:eastAsia="Times New Roman" w:hAnsi="Arial" w:cs="Arial"/>
          <w:color w:val="4D4D4D"/>
          <w:sz w:val="20"/>
          <w:szCs w:val="20"/>
          <w:lang w:val="it-IT"/>
        </w:rPr>
        <w:t> </w:t>
      </w:r>
    </w:p>
    <w:p w14:paraId="4CF39AE1" w14:textId="77777777" w:rsidR="00D31D70" w:rsidRPr="00D31D70" w:rsidRDefault="00D31D70" w:rsidP="00D31D7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D4D4D"/>
          <w:sz w:val="20"/>
          <w:szCs w:val="20"/>
          <w:lang w:val="it-IT"/>
        </w:rPr>
      </w:pPr>
      <w:r w:rsidRPr="00D31D70">
        <w:rPr>
          <w:rFonts w:ascii="Arial" w:eastAsia="Times New Roman" w:hAnsi="Arial" w:cs="Arial"/>
          <w:color w:val="000080"/>
          <w:sz w:val="20"/>
          <w:szCs w:val="20"/>
          <w:lang w:val="it-IT"/>
        </w:rPr>
        <w:t>La </w:t>
      </w:r>
      <w:r w:rsidRPr="00D31D70">
        <w:rPr>
          <w:rFonts w:ascii="Arial" w:eastAsia="Times New Roman" w:hAnsi="Arial" w:cs="Arial"/>
          <w:b/>
          <w:bCs/>
          <w:color w:val="000080"/>
          <w:sz w:val="20"/>
          <w:szCs w:val="20"/>
          <w:lang w:val="it-IT"/>
        </w:rPr>
        <w:t>Carta dei Servizi </w:t>
      </w:r>
      <w:r w:rsidRPr="00D31D70">
        <w:rPr>
          <w:rFonts w:ascii="Arial" w:eastAsia="Times New Roman" w:hAnsi="Arial" w:cs="Arial"/>
          <w:color w:val="000080"/>
          <w:sz w:val="20"/>
          <w:szCs w:val="20"/>
          <w:lang w:val="it-IT"/>
        </w:rPr>
        <w:t xml:space="preserve">dell’Istituto </w:t>
      </w:r>
      <w:proofErr w:type="gramStart"/>
      <w:r w:rsidRPr="00D31D70">
        <w:rPr>
          <w:rFonts w:ascii="Arial" w:eastAsia="Times New Roman" w:hAnsi="Arial" w:cs="Arial"/>
          <w:color w:val="000080"/>
          <w:sz w:val="20"/>
          <w:szCs w:val="20"/>
          <w:lang w:val="it-IT"/>
        </w:rPr>
        <w:t>Comprensivo  “</w:t>
      </w:r>
      <w:proofErr w:type="gramEnd"/>
      <w:r w:rsidRPr="00D31D70">
        <w:rPr>
          <w:rFonts w:ascii="Arial" w:eastAsia="Times New Roman" w:hAnsi="Arial" w:cs="Arial"/>
          <w:color w:val="000080"/>
          <w:sz w:val="20"/>
          <w:szCs w:val="20"/>
          <w:lang w:val="it-IT"/>
        </w:rPr>
        <w:t>Parisi – De Sanctis”, di cui fanno parte integrante il Regolamento d’Istituto e il Patto di Corresponsabilità, viene approvata dal Consiglio di Istituto in data 12 Dicembre 2017 con Delibera n° 57/2017 e conserva la sua validità fino a nuove eventuali modifiche.</w:t>
      </w:r>
    </w:p>
    <w:p w14:paraId="38898048" w14:textId="77777777" w:rsidR="00D31D70" w:rsidRPr="00D31D70" w:rsidRDefault="00D31D70" w:rsidP="00D31D7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D4D4D"/>
          <w:sz w:val="20"/>
          <w:szCs w:val="20"/>
          <w:lang w:val="it-IT"/>
        </w:rPr>
      </w:pPr>
      <w:r w:rsidRPr="00D31D70">
        <w:rPr>
          <w:rFonts w:ascii="Arial" w:eastAsia="Times New Roman" w:hAnsi="Arial" w:cs="Arial"/>
          <w:color w:val="4D4D4D"/>
          <w:sz w:val="20"/>
          <w:szCs w:val="20"/>
          <w:lang w:val="it-IT"/>
        </w:rPr>
        <w:t> </w:t>
      </w:r>
    </w:p>
    <w:tbl>
      <w:tblPr>
        <w:tblpPr w:leftFromText="45" w:rightFromText="45" w:bottomFromText="150" w:vertAnchor="text" w:tblpXSpec="center"/>
        <w:tblW w:w="69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0"/>
      </w:tblGrid>
      <w:tr w:rsidR="00D31D70" w:rsidRPr="00D31D70" w14:paraId="5B42ECE3" w14:textId="77777777" w:rsidTr="00D31D70">
        <w:trPr>
          <w:trHeight w:val="285"/>
        </w:trPr>
        <w:tc>
          <w:tcPr>
            <w:tcW w:w="6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E0B1C22" w14:textId="77777777" w:rsidR="00D31D70" w:rsidRPr="00D31D70" w:rsidRDefault="00D31D70" w:rsidP="00D31D70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D7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A6843B1" wp14:editId="0CF9C647">
                  <wp:extent cx="2377440" cy="1755775"/>
                  <wp:effectExtent l="0" t="0" r="381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175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1D70" w:rsidRPr="00D31D70" w14:paraId="424FF523" w14:textId="77777777" w:rsidTr="00D31D70">
        <w:trPr>
          <w:trHeight w:val="285"/>
        </w:trPr>
        <w:tc>
          <w:tcPr>
            <w:tcW w:w="6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186A492" w14:textId="77777777" w:rsidR="00D31D70" w:rsidRPr="00D31D70" w:rsidRDefault="00D31D70" w:rsidP="00D31D70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1D7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val="it-IT"/>
              </w:rPr>
              <w:t>Il Regolamento è uno strumento giuridico che:</w:t>
            </w:r>
            <w:r w:rsidRPr="00D31D7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val="it-IT"/>
              </w:rPr>
              <w:br/>
              <w:t>a) Stabilisce i criteri e le modalità organizzative del servizio offerto dall’Istituzione scolastica</w:t>
            </w:r>
            <w:r w:rsidRPr="00D31D7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val="it-IT"/>
              </w:rPr>
              <w:br/>
              <w:t>b) Fissa le norme che regolano la vita della scuola</w:t>
            </w:r>
            <w:r w:rsidRPr="00D31D7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val="it-IT"/>
              </w:rPr>
              <w:br/>
              <w:t>c) Individua soggetti cui attribuire competenze di indirizzo, gestione e controllo (chi fa che cosa, perché e chi controlla)</w:t>
            </w:r>
            <w:r w:rsidRPr="00D31D7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val="it-IT"/>
              </w:rPr>
              <w:br/>
              <w:t>d) Rende gli utenti interni ed esterni consapevoli di tali processi organizzativi e li sollecita ad una partecipazione attiva e costruttiva della comunità scolastica</w:t>
            </w:r>
          </w:p>
          <w:p w14:paraId="1564424B" w14:textId="77777777" w:rsidR="00D31D70" w:rsidRPr="00D31D70" w:rsidRDefault="00D31D70" w:rsidP="00D31D7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1D7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val="it-IT"/>
              </w:rPr>
              <w:t>Complessivamente, il </w:t>
            </w:r>
            <w:r w:rsidRPr="00D31D70">
              <w:rPr>
                <w:rFonts w:ascii="Times New Roman" w:eastAsia="Times New Roman" w:hAnsi="Times New Roman" w:cs="Times New Roman"/>
                <w:b/>
                <w:bCs/>
                <w:color w:val="B22222"/>
                <w:sz w:val="24"/>
                <w:szCs w:val="24"/>
                <w:lang w:val="it-IT"/>
              </w:rPr>
              <w:t>REGOLAMENTO D’ISTITUTO</w:t>
            </w:r>
            <w:r w:rsidRPr="00D31D7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val="it-IT"/>
              </w:rPr>
              <w:t> risulta composto da:</w:t>
            </w:r>
          </w:p>
        </w:tc>
      </w:tr>
      <w:tr w:rsidR="00D31D70" w:rsidRPr="00D31D70" w14:paraId="0FF84F07" w14:textId="77777777" w:rsidTr="00D31D70">
        <w:trPr>
          <w:trHeight w:val="285"/>
        </w:trPr>
        <w:tc>
          <w:tcPr>
            <w:tcW w:w="6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07C1AE8" w14:textId="77777777" w:rsidR="00D31D70" w:rsidRPr="00D31D70" w:rsidRDefault="00D31D70" w:rsidP="00D31D70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1D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it-IT"/>
              </w:rPr>
              <w:t>A.</w:t>
            </w:r>
            <w:r w:rsidRPr="00D31D7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B22222"/>
                <w:sz w:val="24"/>
                <w:szCs w:val="24"/>
                <w:lang w:val="it-IT"/>
              </w:rPr>
              <w:t> Regolamento degli organi collegiali di Istituto</w:t>
            </w:r>
            <w:r w:rsidRPr="00D31D70">
              <w:rPr>
                <w:rFonts w:ascii="Times New Roman" w:eastAsia="Times New Roman" w:hAnsi="Times New Roman" w:cs="Times New Roman"/>
                <w:color w:val="B22222"/>
                <w:sz w:val="24"/>
                <w:szCs w:val="24"/>
                <w:lang w:val="it-IT"/>
              </w:rPr>
              <w:t>:</w:t>
            </w:r>
          </w:p>
          <w:p w14:paraId="0420EBEF" w14:textId="77777777" w:rsidR="00D31D70" w:rsidRPr="00D31D70" w:rsidRDefault="00D31D70" w:rsidP="00D31D7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1D7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val="it-IT"/>
              </w:rPr>
              <w:t>ð  Regolamento del Consiglio di Istituto</w:t>
            </w:r>
          </w:p>
          <w:p w14:paraId="7E07E565" w14:textId="77777777" w:rsidR="00D31D70" w:rsidRPr="00D31D70" w:rsidRDefault="00D31D70" w:rsidP="00D31D7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1D7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val="it-IT"/>
              </w:rPr>
              <w:t>ð  Regolamento del Collegio dei Docenti</w:t>
            </w:r>
          </w:p>
        </w:tc>
      </w:tr>
      <w:tr w:rsidR="00D31D70" w:rsidRPr="00D31D70" w14:paraId="46BE5986" w14:textId="77777777" w:rsidTr="00D31D70">
        <w:trPr>
          <w:trHeight w:val="285"/>
        </w:trPr>
        <w:tc>
          <w:tcPr>
            <w:tcW w:w="6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3FC726B" w14:textId="77777777" w:rsidR="00D31D70" w:rsidRPr="00D31D70" w:rsidRDefault="00D31D70" w:rsidP="00D31D70">
            <w:pPr>
              <w:spacing w:before="7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D7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B22222"/>
                <w:sz w:val="24"/>
                <w:szCs w:val="24"/>
              </w:rPr>
              <w:lastRenderedPageBreak/>
              <w:t xml:space="preserve">B. </w:t>
            </w:r>
            <w:proofErr w:type="spellStart"/>
            <w:r w:rsidRPr="00D31D7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B22222"/>
                <w:sz w:val="24"/>
                <w:szCs w:val="24"/>
              </w:rPr>
              <w:t>Regolamento</w:t>
            </w:r>
            <w:proofErr w:type="spellEnd"/>
            <w:r w:rsidRPr="00D31D7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B22222"/>
                <w:sz w:val="24"/>
                <w:szCs w:val="24"/>
              </w:rPr>
              <w:t xml:space="preserve"> </w:t>
            </w:r>
            <w:proofErr w:type="spellStart"/>
            <w:r w:rsidRPr="00D31D7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B22222"/>
                <w:sz w:val="24"/>
                <w:szCs w:val="24"/>
              </w:rPr>
              <w:t>organizzazione</w:t>
            </w:r>
            <w:proofErr w:type="spellEnd"/>
            <w:r w:rsidRPr="00D31D7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B22222"/>
                <w:sz w:val="24"/>
                <w:szCs w:val="24"/>
              </w:rPr>
              <w:t xml:space="preserve"> </w:t>
            </w:r>
            <w:proofErr w:type="spellStart"/>
            <w:r w:rsidRPr="00D31D7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B22222"/>
                <w:sz w:val="24"/>
                <w:szCs w:val="24"/>
              </w:rPr>
              <w:t>scolastica</w:t>
            </w:r>
            <w:proofErr w:type="spellEnd"/>
          </w:p>
        </w:tc>
      </w:tr>
      <w:tr w:rsidR="00D31D70" w:rsidRPr="00D31D70" w14:paraId="52B3E113" w14:textId="77777777" w:rsidTr="00D31D70">
        <w:trPr>
          <w:trHeight w:val="285"/>
        </w:trPr>
        <w:tc>
          <w:tcPr>
            <w:tcW w:w="6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F7D3DAD" w14:textId="77777777" w:rsidR="00D31D70" w:rsidRPr="00D31D70" w:rsidRDefault="00D31D70" w:rsidP="00D31D70">
            <w:pPr>
              <w:spacing w:before="7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D7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B22222"/>
                <w:sz w:val="24"/>
                <w:szCs w:val="24"/>
              </w:rPr>
              <w:t xml:space="preserve">C. </w:t>
            </w:r>
            <w:proofErr w:type="spellStart"/>
            <w:r w:rsidRPr="00D31D7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B22222"/>
                <w:sz w:val="24"/>
                <w:szCs w:val="24"/>
              </w:rPr>
              <w:t>Regolamento</w:t>
            </w:r>
            <w:proofErr w:type="spellEnd"/>
            <w:r w:rsidRPr="00D31D7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B22222"/>
                <w:sz w:val="24"/>
                <w:szCs w:val="24"/>
              </w:rPr>
              <w:t xml:space="preserve"> di </w:t>
            </w:r>
            <w:proofErr w:type="spellStart"/>
            <w:r w:rsidRPr="00D31D7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B22222"/>
                <w:sz w:val="24"/>
                <w:szCs w:val="24"/>
              </w:rPr>
              <w:t>Disciplina</w:t>
            </w:r>
            <w:proofErr w:type="spellEnd"/>
            <w:r w:rsidRPr="00D31D7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B22222"/>
                <w:sz w:val="24"/>
                <w:szCs w:val="24"/>
              </w:rPr>
              <w:t> </w:t>
            </w:r>
          </w:p>
        </w:tc>
      </w:tr>
      <w:tr w:rsidR="00D31D70" w:rsidRPr="00D31D70" w14:paraId="58DDF79C" w14:textId="77777777" w:rsidTr="00D31D70">
        <w:trPr>
          <w:trHeight w:val="285"/>
        </w:trPr>
        <w:tc>
          <w:tcPr>
            <w:tcW w:w="6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9CE7DD4" w14:textId="77777777" w:rsidR="00D31D70" w:rsidRPr="00D31D70" w:rsidRDefault="00D31D70" w:rsidP="00D31D70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1D7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B22222"/>
                <w:sz w:val="24"/>
                <w:szCs w:val="24"/>
                <w:lang w:val="it-IT"/>
              </w:rPr>
              <w:t>D. Regolamentazioni particolari</w:t>
            </w:r>
            <w:r w:rsidRPr="00D31D70">
              <w:rPr>
                <w:rFonts w:ascii="Times New Roman" w:eastAsia="Times New Roman" w:hAnsi="Times New Roman" w:cs="Times New Roman"/>
                <w:color w:val="B22222"/>
                <w:sz w:val="24"/>
                <w:szCs w:val="24"/>
                <w:lang w:val="it-IT"/>
              </w:rPr>
              <w:t>:</w:t>
            </w:r>
          </w:p>
          <w:p w14:paraId="61BE0561" w14:textId="77777777" w:rsidR="00D31D70" w:rsidRPr="00D31D70" w:rsidRDefault="00D31D70" w:rsidP="00D31D7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1D70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ð</w:t>
            </w:r>
            <w:r w:rsidRPr="00D31D7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val="it-IT"/>
              </w:rPr>
              <w:t>  Regolamento per la stipula di Contratti con Esperti Esterni</w:t>
            </w:r>
          </w:p>
          <w:p w14:paraId="51E1527F" w14:textId="77777777" w:rsidR="00D31D70" w:rsidRPr="00D31D70" w:rsidRDefault="00D31D70" w:rsidP="00D31D7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1D7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val="it-IT"/>
              </w:rPr>
              <w:t>ð  Regolamento d’istituto per l’acquisizione in economia di lavori, servizi e forniture</w:t>
            </w:r>
          </w:p>
          <w:p w14:paraId="4C26C06E" w14:textId="77777777" w:rsidR="00D31D70" w:rsidRPr="00D31D70" w:rsidRDefault="00D31D70" w:rsidP="00D31D7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1D7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val="it-IT"/>
              </w:rPr>
              <w:t>ð  Regolamento recante la disciplina dell'Albo Pretorio On Line</w:t>
            </w:r>
          </w:p>
          <w:p w14:paraId="05B12431" w14:textId="77777777" w:rsidR="00D31D70" w:rsidRPr="00D31D70" w:rsidRDefault="00D31D70" w:rsidP="00D31D7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1D7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val="it-IT"/>
              </w:rPr>
              <w:t>ð  Regolamento Aule Informatica</w:t>
            </w:r>
          </w:p>
          <w:p w14:paraId="77C61250" w14:textId="77777777" w:rsidR="00D31D70" w:rsidRPr="00D31D70" w:rsidRDefault="00D31D70" w:rsidP="00D31D7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1D7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val="it-IT"/>
              </w:rPr>
              <w:t>ð  Regolamento GLI: gruppo di lavoro per l’inclusione</w:t>
            </w:r>
          </w:p>
          <w:p w14:paraId="04B96ED8" w14:textId="77777777" w:rsidR="00D31D70" w:rsidRPr="00D31D70" w:rsidRDefault="00D31D70" w:rsidP="00D31D7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1D7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val="it-IT"/>
              </w:rPr>
              <w:t>ð  Regolamento recante i criteri per la formazione della classe di strumento musicale della scuola secondaria d'istituto</w:t>
            </w:r>
          </w:p>
        </w:tc>
      </w:tr>
      <w:tr w:rsidR="00D31D70" w:rsidRPr="00D31D70" w14:paraId="479E47B8" w14:textId="77777777" w:rsidTr="00D31D70">
        <w:trPr>
          <w:trHeight w:val="285"/>
        </w:trPr>
        <w:tc>
          <w:tcPr>
            <w:tcW w:w="6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670FCC7" w14:textId="77777777" w:rsidR="00D31D70" w:rsidRPr="00D31D70" w:rsidRDefault="00D31D70" w:rsidP="00D31D70">
            <w:pPr>
              <w:spacing w:after="150" w:line="240" w:lineRule="auto"/>
              <w:jc w:val="center"/>
              <w:outlineLvl w:val="1"/>
              <w:rPr>
                <w:rFonts w:ascii="Arial" w:eastAsia="Times New Roman" w:hAnsi="Arial" w:cs="Arial"/>
                <w:color w:val="709500"/>
                <w:sz w:val="38"/>
                <w:szCs w:val="38"/>
              </w:rPr>
            </w:pPr>
            <w:r w:rsidRPr="00D31D70">
              <w:rPr>
                <w:rFonts w:ascii="Arial" w:eastAsia="Times New Roman" w:hAnsi="Arial" w:cs="Arial"/>
                <w:noProof/>
                <w:color w:val="709500"/>
                <w:sz w:val="38"/>
                <w:szCs w:val="38"/>
              </w:rPr>
              <w:drawing>
                <wp:inline distT="0" distB="0" distL="0" distR="0" wp14:anchorId="653857B3" wp14:editId="3D8959ED">
                  <wp:extent cx="2574925" cy="2216785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4925" cy="221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1D70" w:rsidRPr="00D31D70" w14:paraId="62260E70" w14:textId="77777777" w:rsidTr="00D31D70">
        <w:trPr>
          <w:trHeight w:val="285"/>
        </w:trPr>
        <w:tc>
          <w:tcPr>
            <w:tcW w:w="6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E322720" w14:textId="77777777" w:rsidR="00D31D70" w:rsidRPr="00D31D70" w:rsidRDefault="00D31D70" w:rsidP="00D31D70">
            <w:pPr>
              <w:spacing w:after="150" w:line="240" w:lineRule="auto"/>
              <w:jc w:val="center"/>
              <w:outlineLvl w:val="1"/>
              <w:rPr>
                <w:rFonts w:ascii="Arial" w:eastAsia="Times New Roman" w:hAnsi="Arial" w:cs="Arial"/>
                <w:color w:val="709500"/>
                <w:sz w:val="38"/>
                <w:szCs w:val="38"/>
                <w:lang w:val="it-IT"/>
              </w:rPr>
            </w:pPr>
            <w:r w:rsidRPr="00D31D70">
              <w:rPr>
                <w:rFonts w:ascii="Arial" w:eastAsia="Times New Roman" w:hAnsi="Arial" w:cs="Arial"/>
                <w:color w:val="B22222"/>
                <w:sz w:val="38"/>
                <w:szCs w:val="38"/>
                <w:lang w:val="it-IT"/>
              </w:rPr>
              <w:t>Patto educativo di corresponsabilità</w:t>
            </w:r>
          </w:p>
          <w:p w14:paraId="0513C2D5" w14:textId="615D5349" w:rsidR="00D31D70" w:rsidRPr="00D31D70" w:rsidRDefault="00D31D70" w:rsidP="00D31D7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D7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val="it-IT"/>
              </w:rPr>
              <w:t>Il </w:t>
            </w:r>
            <w:r w:rsidRPr="00D31D7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val="it-IT"/>
              </w:rPr>
              <w:t>Patto educativo di corresponsabilità</w:t>
            </w:r>
            <w:r w:rsidRPr="00D31D7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val="it-IT"/>
              </w:rPr>
              <w:t> </w:t>
            </w:r>
            <w:r w:rsidR="00FC3AFE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val="it-IT"/>
              </w:rPr>
              <w:t>è</w:t>
            </w:r>
            <w:r w:rsidRPr="00D31D7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val="it-IT"/>
              </w:rPr>
              <w:t xml:space="preserve"> il documento - che deve essere firmato da genitori e studenti contestualmente all'iscrizione nella scuola secondaria di I grado - che enuclea i principi e i comportamenti che scuola, famiglia e alunni condividono e si impegnano a rispettare. Coinvolgendo tutte le componenti, tale documento si presenta dunque come strumento base dell'interazione scuola-famiglia.</w:t>
            </w:r>
            <w:r w:rsidRPr="00D31D7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val="it-IT"/>
              </w:rPr>
              <w:br/>
            </w:r>
            <w:proofErr w:type="spellStart"/>
            <w:r w:rsidRPr="00D31D7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  <w:t>Riferimento</w:t>
            </w:r>
            <w:proofErr w:type="spellEnd"/>
            <w:r w:rsidRPr="00D31D7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  <w:t xml:space="preserve"> </w:t>
            </w:r>
            <w:proofErr w:type="spellStart"/>
            <w:r w:rsidRPr="00D31D7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  <w:t>normativo</w:t>
            </w:r>
            <w:proofErr w:type="spellEnd"/>
            <w:r w:rsidRPr="00D31D7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: </w:t>
            </w:r>
            <w:proofErr w:type="spellStart"/>
            <w:r w:rsidRPr="00D31D7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Decreto</w:t>
            </w:r>
            <w:proofErr w:type="spellEnd"/>
            <w:r w:rsidRPr="00D31D7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 del </w:t>
            </w:r>
            <w:proofErr w:type="spellStart"/>
            <w:r w:rsidRPr="00D31D7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Presidente</w:t>
            </w:r>
            <w:proofErr w:type="spellEnd"/>
            <w:r w:rsidRPr="00D31D7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 </w:t>
            </w:r>
            <w:proofErr w:type="spellStart"/>
            <w:r w:rsidRPr="00D31D7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della</w:t>
            </w:r>
            <w:proofErr w:type="spellEnd"/>
            <w:r w:rsidRPr="00D31D7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 Repubblica 21 </w:t>
            </w:r>
            <w:proofErr w:type="spellStart"/>
            <w:r w:rsidRPr="00D31D7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novembre</w:t>
            </w:r>
            <w:proofErr w:type="spellEnd"/>
            <w:r w:rsidRPr="00D31D7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 2007, n. 235</w:t>
            </w:r>
          </w:p>
        </w:tc>
      </w:tr>
    </w:tbl>
    <w:p w14:paraId="1BEB31BB" w14:textId="77777777" w:rsidR="009E4175" w:rsidRDefault="009E4175"/>
    <w:sectPr w:rsidR="009E41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D70"/>
    <w:rsid w:val="009E4175"/>
    <w:rsid w:val="00D31D70"/>
    <w:rsid w:val="00FC3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7410C"/>
  <w15:chartTrackingRefBased/>
  <w15:docId w15:val="{B93FF565-F812-4035-AADC-977E8DA41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7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321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</dc:creator>
  <cp:keywords/>
  <dc:description/>
  <cp:lastModifiedBy>Nadia</cp:lastModifiedBy>
  <cp:revision>4</cp:revision>
  <dcterms:created xsi:type="dcterms:W3CDTF">2023-03-12T18:59:00Z</dcterms:created>
  <dcterms:modified xsi:type="dcterms:W3CDTF">2023-03-12T19:07:00Z</dcterms:modified>
</cp:coreProperties>
</file>